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1D" w:rsidRDefault="00323E9E">
      <w:r>
        <w:t>Danes za vajo reši v učbeniku na strani 175/2., 3. in 4. nalogo.</w:t>
      </w:r>
      <w:bookmarkStart w:id="0" w:name="_GoBack"/>
      <w:bookmarkEnd w:id="0"/>
    </w:p>
    <w:sectPr w:rsidR="008C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9E"/>
    <w:rsid w:val="00323E9E"/>
    <w:rsid w:val="008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CFB2"/>
  <w15:chartTrackingRefBased/>
  <w15:docId w15:val="{EF654B88-8D9F-45B9-9269-35F1B03D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marko bevk</cp:lastModifiedBy>
  <cp:revision>1</cp:revision>
  <dcterms:created xsi:type="dcterms:W3CDTF">2020-04-20T11:58:00Z</dcterms:created>
  <dcterms:modified xsi:type="dcterms:W3CDTF">2020-04-20T12:02:00Z</dcterms:modified>
</cp:coreProperties>
</file>