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1A" w:rsidRDefault="00D83FE3">
      <w:r>
        <w:t>Danes v učbeniku na strani 182, reši drugo in tretjo nalogo.</w:t>
      </w:r>
      <w:bookmarkStart w:id="0" w:name="_GoBack"/>
      <w:bookmarkEnd w:id="0"/>
    </w:p>
    <w:sectPr w:rsidR="00B54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E3"/>
    <w:rsid w:val="00B5451A"/>
    <w:rsid w:val="00D8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E29A"/>
  <w15:chartTrackingRefBased/>
  <w15:docId w15:val="{2DFC041F-6EC1-466A-BF9C-74D7D75C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bevk</dc:creator>
  <cp:keywords/>
  <dc:description/>
  <cp:lastModifiedBy>marko bevk</cp:lastModifiedBy>
  <cp:revision>1</cp:revision>
  <dcterms:created xsi:type="dcterms:W3CDTF">2020-05-04T14:37:00Z</dcterms:created>
  <dcterms:modified xsi:type="dcterms:W3CDTF">2020-05-04T14:41:00Z</dcterms:modified>
</cp:coreProperties>
</file>